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FB71" w14:textId="77777777" w:rsidR="00E315D5" w:rsidRPr="00AA4E63" w:rsidRDefault="007D4F50">
      <w:pPr>
        <w:pStyle w:val="ConsPlusTitle0"/>
        <w:jc w:val="center"/>
        <w:outlineLvl w:val="0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ПРАВИТЕЛЬСТВО РОССИЙСКОЙ ФЕДЕРАЦИИ</w:t>
      </w:r>
    </w:p>
    <w:p w14:paraId="5D15F9FD" w14:textId="77777777" w:rsidR="00E315D5" w:rsidRPr="00AA4E63" w:rsidRDefault="00E315D5">
      <w:pPr>
        <w:pStyle w:val="ConsPlusTitle0"/>
        <w:jc w:val="center"/>
        <w:rPr>
          <w:rFonts w:ascii="Times New Roman" w:hAnsi="Times New Roman" w:cs="Times New Roman"/>
          <w:sz w:val="22"/>
        </w:rPr>
      </w:pPr>
    </w:p>
    <w:p w14:paraId="2F2433E1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ПОСТАНОВЛЕНИЕ</w:t>
      </w:r>
    </w:p>
    <w:p w14:paraId="1AE717D5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от 11 мая 2023 г. N 736</w:t>
      </w:r>
    </w:p>
    <w:p w14:paraId="2E89F8BB" w14:textId="77777777" w:rsidR="00E315D5" w:rsidRPr="00AA4E63" w:rsidRDefault="00E315D5">
      <w:pPr>
        <w:pStyle w:val="ConsPlusTitle0"/>
        <w:jc w:val="center"/>
        <w:rPr>
          <w:rFonts w:ascii="Times New Roman" w:hAnsi="Times New Roman" w:cs="Times New Roman"/>
          <w:sz w:val="22"/>
        </w:rPr>
      </w:pPr>
    </w:p>
    <w:p w14:paraId="7E17FA2B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ОБ УТВЕРЖДЕНИИ ПРАВИЛ</w:t>
      </w:r>
    </w:p>
    <w:p w14:paraId="78E53476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ПРЕДОСТАВЛЕНИЯ МЕДИЦИНСКИМИ ОРГАНИЗАЦИЯМИ ПЛАТНЫХ</w:t>
      </w:r>
    </w:p>
    <w:p w14:paraId="0C1A81FD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МЕДИЦИНСКИХ УСЛУГ, ВНЕСЕНИИ ИЗМЕНЕНИЙ В НЕКОТОРЫЕ АКТЫ</w:t>
      </w:r>
    </w:p>
    <w:p w14:paraId="6FF988C5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ПРАВИТЕЛЬСТВА РОССИЙСКОЙ ФЕДЕРАЦИИ И ПРИЗНАНИИ УТРАТИВШИМ</w:t>
      </w:r>
    </w:p>
    <w:p w14:paraId="5300E0CE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СИЛУ ПОСТАНОВЛЕНИЯ ПРАВИТЕЛЬСТВА РОССИЙСКОЙ ФЕДЕРАЦИИ</w:t>
      </w:r>
    </w:p>
    <w:p w14:paraId="63BD26C2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ОТ 4 ОКТЯБРЯ 2012 Г. N 1006</w:t>
      </w:r>
    </w:p>
    <w:p w14:paraId="6A84DE34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064D6928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В соответствии с </w:t>
      </w:r>
      <w:hyperlink r:id="rId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частью 7 статьи 84</w:t>
        </w:r>
      </w:hyperlink>
      <w:r w:rsidRPr="00AA4E63">
        <w:rPr>
          <w:rFonts w:ascii="Times New Roman" w:hAnsi="Times New Roman" w:cs="Times New Roman"/>
          <w:sz w:val="22"/>
        </w:rPr>
        <w:t xml:space="preserve"> Федерального закона "Об основах охраны здоровья граждан в Российской Федерации" и </w:t>
      </w:r>
      <w:hyperlink r:id="rId7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статьей 39.1</w:t>
        </w:r>
      </w:hyperlink>
      <w:r w:rsidRPr="00AA4E63">
        <w:rPr>
          <w:rFonts w:ascii="Times New Roman" w:hAnsi="Times New Roman" w:cs="Times New Roman"/>
          <w:sz w:val="22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62C7C51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1. Утвердить прилагаемые:</w:t>
      </w:r>
    </w:p>
    <w:p w14:paraId="24E1384F" w14:textId="77777777" w:rsidR="00E315D5" w:rsidRPr="00AA4E63" w:rsidRDefault="006A638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w:anchor="P33" w:tooltip="ПРАВИЛА">
        <w:r w:rsidR="007D4F50" w:rsidRPr="00AA4E63">
          <w:rPr>
            <w:rFonts w:ascii="Times New Roman" w:hAnsi="Times New Roman" w:cs="Times New Roman"/>
            <w:color w:val="0000FF"/>
            <w:sz w:val="22"/>
          </w:rPr>
          <w:t>Правила</w:t>
        </w:r>
      </w:hyperlink>
      <w:r w:rsidR="007D4F50" w:rsidRPr="00AA4E63">
        <w:rPr>
          <w:rFonts w:ascii="Times New Roman" w:hAnsi="Times New Roman" w:cs="Times New Roman"/>
          <w:sz w:val="22"/>
        </w:rPr>
        <w:t xml:space="preserve"> предоставления медицинскими организациями платных медицинских услуг;</w:t>
      </w:r>
    </w:p>
    <w:p w14:paraId="6F39FB93" w14:textId="77777777" w:rsidR="00E315D5" w:rsidRPr="00AA4E63" w:rsidRDefault="006A638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w:anchor="P213" w:tooltip="ИЗМЕНЕНИЯ,">
        <w:r w:rsidR="007D4F50" w:rsidRPr="00AA4E63">
          <w:rPr>
            <w:rFonts w:ascii="Times New Roman" w:hAnsi="Times New Roman" w:cs="Times New Roman"/>
            <w:color w:val="0000FF"/>
            <w:sz w:val="22"/>
          </w:rPr>
          <w:t>изменения</w:t>
        </w:r>
      </w:hyperlink>
      <w:r w:rsidR="007D4F50" w:rsidRPr="00AA4E63">
        <w:rPr>
          <w:rFonts w:ascii="Times New Roman" w:hAnsi="Times New Roman" w:cs="Times New Roman"/>
          <w:sz w:val="22"/>
        </w:rPr>
        <w:t>, которые вносятся в акты Правительства Российской Федерации.</w:t>
      </w:r>
    </w:p>
    <w:p w14:paraId="1E751E2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2. Признать утратившим силу </w:t>
      </w:r>
      <w:hyperlink r:id="rId8" w:tooltip="Постановление Правительства РФ от 04.10.2012 N 1006 &quot;Об утверждении Правил предоставления медицинскими организациями платных медицинских услуг&quot; ------------ Утратил силу или отменен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постановление</w:t>
        </w:r>
      </w:hyperlink>
      <w:r w:rsidRPr="00AA4E63">
        <w:rPr>
          <w:rFonts w:ascii="Times New Roman" w:hAnsi="Times New Roman" w:cs="Times New Roman"/>
          <w:sz w:val="22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0E13943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3. Настоящее постановление вступает в силу с 1 сентября 2023 г. и действует до 1 сентября 2026 г.</w:t>
      </w:r>
    </w:p>
    <w:p w14:paraId="2029E317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01F9AC6C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Председатель Правительства</w:t>
      </w:r>
    </w:p>
    <w:p w14:paraId="62584E26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Российской Федерации</w:t>
      </w:r>
    </w:p>
    <w:p w14:paraId="70BAFA5F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М.МИШУСТИН</w:t>
      </w:r>
    </w:p>
    <w:p w14:paraId="5023F4F0" w14:textId="77777777" w:rsidR="00E315D5" w:rsidRPr="00AA4E63" w:rsidRDefault="00E315D5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14:paraId="0E7880B8" w14:textId="77777777" w:rsidR="00E315D5" w:rsidRPr="00AA4E63" w:rsidRDefault="00E315D5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14:paraId="3FEECB0A" w14:textId="77777777" w:rsidR="00E315D5" w:rsidRPr="00AA4E63" w:rsidRDefault="00E315D5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14:paraId="46F02150" w14:textId="77777777" w:rsidR="00E315D5" w:rsidRPr="00AA4E63" w:rsidRDefault="00E315D5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14:paraId="053ADC5F" w14:textId="77777777" w:rsidR="00E315D5" w:rsidRPr="00AA4E63" w:rsidRDefault="00E315D5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14:paraId="3E24E7FA" w14:textId="77777777" w:rsidR="00E315D5" w:rsidRPr="00AA4E63" w:rsidRDefault="007D4F50">
      <w:pPr>
        <w:pStyle w:val="ConsPlusNormal0"/>
        <w:jc w:val="right"/>
        <w:outlineLvl w:val="0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Утверждены</w:t>
      </w:r>
    </w:p>
    <w:p w14:paraId="28E435E4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постановлением Правительства</w:t>
      </w:r>
    </w:p>
    <w:p w14:paraId="55F43E06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Российской Федерации</w:t>
      </w:r>
    </w:p>
    <w:p w14:paraId="15FC4FFD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от 11 мая 2023 г. N 736</w:t>
      </w:r>
    </w:p>
    <w:p w14:paraId="0B954E4B" w14:textId="77777777" w:rsidR="00E315D5" w:rsidRPr="00AA4E63" w:rsidRDefault="00E315D5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14:paraId="79E93B41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bookmarkStart w:id="0" w:name="P33"/>
      <w:bookmarkEnd w:id="0"/>
      <w:r w:rsidRPr="00AA4E63">
        <w:rPr>
          <w:rFonts w:ascii="Times New Roman" w:hAnsi="Times New Roman" w:cs="Times New Roman"/>
          <w:sz w:val="22"/>
        </w:rPr>
        <w:t>ПРАВИЛА</w:t>
      </w:r>
    </w:p>
    <w:p w14:paraId="03932CAB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ПРЕДОСТАВЛЕНИЯ МЕДИЦИНСКИМИ ОРГАНИЗАЦИЯМИ ПЛАТНЫХ</w:t>
      </w:r>
    </w:p>
    <w:p w14:paraId="40255FEE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МЕДИЦИНСКИХ УСЛУГ</w:t>
      </w:r>
    </w:p>
    <w:p w14:paraId="74DE160F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07012D2C" w14:textId="77777777" w:rsidR="00E315D5" w:rsidRPr="00AA4E63" w:rsidRDefault="007D4F50">
      <w:pPr>
        <w:pStyle w:val="ConsPlusTitle0"/>
        <w:jc w:val="center"/>
        <w:outlineLvl w:val="1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I. Общие положения</w:t>
      </w:r>
    </w:p>
    <w:p w14:paraId="532E9DDE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3E6B1FEC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2EB46525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2. Для целей настоящих Правил используются следующие основные понятия:</w:t>
      </w:r>
    </w:p>
    <w:p w14:paraId="5999100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600A048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</w:t>
      </w:r>
      <w:r w:rsidRPr="00AA4E63">
        <w:rPr>
          <w:rFonts w:ascii="Times New Roman" w:hAnsi="Times New Roman" w:cs="Times New Roman"/>
          <w:sz w:val="22"/>
        </w:rPr>
        <w:lastRenderedPageBreak/>
        <w:t>договором в пользу потребителя;</w:t>
      </w:r>
    </w:p>
    <w:p w14:paraId="7B5DDE7A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5B2CEA2D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9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закона</w:t>
        </w:r>
      </w:hyperlink>
      <w:r w:rsidRPr="00AA4E63">
        <w:rPr>
          <w:rFonts w:ascii="Times New Roman" w:hAnsi="Times New Roman" w:cs="Times New Roman"/>
          <w:sz w:val="22"/>
        </w:rPr>
        <w:t xml:space="preserve"> "Об основах охраны здоровья граждан в Российской Федерации";</w:t>
      </w:r>
    </w:p>
    <w:p w14:paraId="6520A3ED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303DA44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3. Понятие "потребитель" применяется также в значении, установленном </w:t>
      </w:r>
      <w:hyperlink r:id="rId10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AA4E63">
        <w:rPr>
          <w:rFonts w:ascii="Times New Roman" w:hAnsi="Times New Roman" w:cs="Times New Roman"/>
          <w:sz w:val="22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1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AA4E63">
        <w:rPr>
          <w:rFonts w:ascii="Times New Roman" w:hAnsi="Times New Roman" w:cs="Times New Roman"/>
          <w:sz w:val="22"/>
        </w:rPr>
        <w:t xml:space="preserve"> "Об основах охраны здоровья граждан в Российской Федерации".</w:t>
      </w:r>
    </w:p>
    <w:p w14:paraId="47D4D25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4A9678E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09A8DDD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2E53ED48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64C2AB03" w14:textId="77777777" w:rsidR="00E315D5" w:rsidRPr="00AA4E63" w:rsidRDefault="007D4F50">
      <w:pPr>
        <w:pStyle w:val="ConsPlusTitle0"/>
        <w:jc w:val="center"/>
        <w:outlineLvl w:val="1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II. Условия предоставления платных медицинских услуг</w:t>
      </w:r>
    </w:p>
    <w:p w14:paraId="1B277359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5380EE54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программы</w:t>
        </w:r>
      </w:hyperlink>
      <w:r w:rsidRPr="00AA4E63">
        <w:rPr>
          <w:rFonts w:ascii="Times New Roman" w:hAnsi="Times New Roman" w:cs="Times New Roman"/>
          <w:sz w:val="22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1443F3E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0DF14B5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7CE3778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3D6D881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назначение и применение по медицинским показаниям лекарственных препаратов, не входящих в </w:t>
      </w:r>
      <w:hyperlink r:id="rId13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">
        <w:r w:rsidRPr="00AA4E63">
          <w:rPr>
            <w:rFonts w:ascii="Times New Roman" w:hAnsi="Times New Roman" w:cs="Times New Roman"/>
            <w:color w:val="0000FF"/>
            <w:sz w:val="22"/>
          </w:rPr>
          <w:t>перечень</w:t>
        </w:r>
      </w:hyperlink>
      <w:r w:rsidRPr="00AA4E63">
        <w:rPr>
          <w:rFonts w:ascii="Times New Roman" w:hAnsi="Times New Roman" w:cs="Times New Roman"/>
          <w:sz w:val="22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2E0A41D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5A8D3930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76D7BCFA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lastRenderedPageBreak/>
        <w:t>б) анонимно, за исключением случаев, предусмотренных законодательством Российской Федерации;</w:t>
      </w:r>
    </w:p>
    <w:p w14:paraId="4D79BB2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20DBC9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4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статьей 21</w:t>
        </w:r>
      </w:hyperlink>
      <w:r w:rsidRPr="00AA4E63">
        <w:rPr>
          <w:rFonts w:ascii="Times New Roman" w:hAnsi="Times New Roman" w:cs="Times New Roman"/>
          <w:sz w:val="22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74086BC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021CA93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20943B5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10. Медицинская помощь при предоставлении платных медицинских услуг организуется и оказывается:</w:t>
      </w:r>
    </w:p>
    <w:p w14:paraId="71B506F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а) в соответствии с </w:t>
      </w:r>
      <w:hyperlink r:id="rId1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положением</w:t>
        </w:r>
      </w:hyperlink>
      <w:r w:rsidRPr="00AA4E63">
        <w:rPr>
          <w:rFonts w:ascii="Times New Roman" w:hAnsi="Times New Roman" w:cs="Times New Roman"/>
          <w:sz w:val="22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48DA2A52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б) в соответствии с </w:t>
      </w:r>
      <w:hyperlink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порядками</w:t>
        </w:r>
      </w:hyperlink>
      <w:r w:rsidRPr="00AA4E63">
        <w:rPr>
          <w:rFonts w:ascii="Times New Roman" w:hAnsi="Times New Roman" w:cs="Times New Roman"/>
          <w:sz w:val="22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749662E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в) на основе </w:t>
      </w:r>
      <w:hyperlink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клинических рекомендаций</w:t>
        </w:r>
      </w:hyperlink>
      <w:r w:rsidRPr="00AA4E63">
        <w:rPr>
          <w:rFonts w:ascii="Times New Roman" w:hAnsi="Times New Roman" w:cs="Times New Roman"/>
          <w:sz w:val="22"/>
        </w:rPr>
        <w:t>;</w:t>
      </w:r>
    </w:p>
    <w:p w14:paraId="485E27D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г) с учетом </w:t>
      </w:r>
      <w:hyperlink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стандартов</w:t>
        </w:r>
      </w:hyperlink>
      <w:r w:rsidRPr="00AA4E63">
        <w:rPr>
          <w:rFonts w:ascii="Times New Roman" w:hAnsi="Times New Roman" w:cs="Times New Roman"/>
          <w:sz w:val="22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5F2A515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70"/>
      <w:bookmarkEnd w:id="1"/>
      <w:r w:rsidRPr="00AA4E63">
        <w:rPr>
          <w:rFonts w:ascii="Times New Roman" w:hAnsi="Times New Roman" w:cs="Times New Roman"/>
          <w:sz w:val="22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7580782F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5C8F98A3" w14:textId="77777777" w:rsidR="00E315D5" w:rsidRPr="00AA4E63" w:rsidRDefault="007D4F50">
      <w:pPr>
        <w:pStyle w:val="ConsPlusTitle0"/>
        <w:jc w:val="center"/>
        <w:outlineLvl w:val="1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III. Информация об исполнителе и предоставляемых им платных</w:t>
      </w:r>
    </w:p>
    <w:p w14:paraId="0BDF7EE8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медицинских услугах</w:t>
      </w:r>
    </w:p>
    <w:p w14:paraId="18144E05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5E01D115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75"/>
      <w:bookmarkEnd w:id="2"/>
      <w:r w:rsidRPr="00AA4E63">
        <w:rPr>
          <w:rFonts w:ascii="Times New Roman" w:hAnsi="Times New Roman" w:cs="Times New Roman"/>
          <w:sz w:val="22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9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статьями 8</w:t>
        </w:r>
      </w:hyperlink>
      <w:r w:rsidRPr="00AA4E63">
        <w:rPr>
          <w:rFonts w:ascii="Times New Roman" w:hAnsi="Times New Roman" w:cs="Times New Roman"/>
          <w:sz w:val="22"/>
        </w:rPr>
        <w:t xml:space="preserve"> - </w:t>
      </w:r>
      <w:hyperlink r:id="rId20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10</w:t>
        </w:r>
      </w:hyperlink>
      <w:r w:rsidRPr="00AA4E63">
        <w:rPr>
          <w:rFonts w:ascii="Times New Roman" w:hAnsi="Times New Roman" w:cs="Times New Roman"/>
          <w:sz w:val="22"/>
        </w:rPr>
        <w:t xml:space="preserve"> Закона Российской Федерации "О защите прав потребителей".</w:t>
      </w:r>
    </w:p>
    <w:p w14:paraId="06BF067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13. Исполнитель - юридическое лицо обязан предоставить потребителю и (или) заказчику следующую информацию:</w:t>
      </w:r>
    </w:p>
    <w:p w14:paraId="6967FC6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</w:t>
      </w:r>
      <w:r w:rsidRPr="00AA4E63">
        <w:rPr>
          <w:rFonts w:ascii="Times New Roman" w:hAnsi="Times New Roman" w:cs="Times New Roman"/>
          <w:sz w:val="22"/>
        </w:rPr>
        <w:lastRenderedPageBreak/>
        <w:t>регистрационный номер, идентификационный номер налогоплательщика;</w:t>
      </w:r>
    </w:p>
    <w:p w14:paraId="554A5727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1FFE504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7A5B91B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25F1B0A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а) основной государственный регистрационный номер;</w:t>
      </w:r>
    </w:p>
    <w:p w14:paraId="441215A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б) фамилия, имя и отчество (при наличии);</w:t>
      </w:r>
    </w:p>
    <w:p w14:paraId="04D4DF7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в) адрес (адреса) места жительства и осуществления медицинской деятельности;</w:t>
      </w:r>
    </w:p>
    <w:p w14:paraId="758CA1A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г) адрес своего сайта в сети "Интернет" (при его наличии);</w:t>
      </w:r>
    </w:p>
    <w:p w14:paraId="2F21847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33E2ACB5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A086470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87"/>
      <w:bookmarkEnd w:id="3"/>
      <w:r w:rsidRPr="00AA4E63">
        <w:rPr>
          <w:rFonts w:ascii="Times New Roman" w:hAnsi="Times New Roman" w:cs="Times New Roman"/>
          <w:sz w:val="22"/>
        </w:rPr>
        <w:t xml:space="preserve">16. Исполнителем в соответствии со </w:t>
      </w:r>
      <w:hyperlink r:id="rId21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статьей 9</w:t>
        </w:r>
      </w:hyperlink>
      <w:r w:rsidRPr="00AA4E63">
        <w:rPr>
          <w:rFonts w:ascii="Times New Roman" w:hAnsi="Times New Roman" w:cs="Times New Roman"/>
          <w:sz w:val="22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4F01D78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14B56042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17. Помимо информации, предусмотренной </w:t>
      </w:r>
      <w:hyperlink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 w:rsidRPr="00AA4E63">
          <w:rPr>
            <w:rFonts w:ascii="Times New Roman" w:hAnsi="Times New Roman" w:cs="Times New Roman"/>
            <w:color w:val="0000FF"/>
            <w:sz w:val="22"/>
          </w:rPr>
          <w:t>пунктами 12</w:t>
        </w:r>
      </w:hyperlink>
      <w:r w:rsidRPr="00AA4E63">
        <w:rPr>
          <w:rFonts w:ascii="Times New Roman" w:hAnsi="Times New Roman" w:cs="Times New Roman"/>
          <w:sz w:val="22"/>
        </w:rPr>
        <w:t xml:space="preserve"> - </w:t>
      </w:r>
      <w:hyperlink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">
        <w:r w:rsidRPr="00AA4E63">
          <w:rPr>
            <w:rFonts w:ascii="Times New Roman" w:hAnsi="Times New Roman" w:cs="Times New Roman"/>
            <w:color w:val="0000FF"/>
            <w:sz w:val="22"/>
          </w:rPr>
          <w:t>16</w:t>
        </w:r>
      </w:hyperlink>
      <w:r w:rsidRPr="00AA4E63">
        <w:rPr>
          <w:rFonts w:ascii="Times New Roman" w:hAnsi="Times New Roman" w:cs="Times New Roman"/>
          <w:sz w:val="22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0D3A892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">
        <w:r w:rsidRPr="00AA4E63">
          <w:rPr>
            <w:rFonts w:ascii="Times New Roman" w:hAnsi="Times New Roman" w:cs="Times New Roman"/>
            <w:color w:val="0000FF"/>
            <w:sz w:val="22"/>
          </w:rPr>
          <w:t>пунктом 11</w:t>
        </w:r>
      </w:hyperlink>
      <w:r w:rsidRPr="00AA4E63">
        <w:rPr>
          <w:rFonts w:ascii="Times New Roman" w:hAnsi="Times New Roman" w:cs="Times New Roman"/>
          <w:sz w:val="22"/>
        </w:rPr>
        <w:t xml:space="preserve"> настоящих Правил, с указанием цен в рублях;</w:t>
      </w:r>
    </w:p>
    <w:p w14:paraId="19ABD04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6F629925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349A20B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г) сроки ожидания предоставления платных медицинских услуг;</w:t>
      </w:r>
    </w:p>
    <w:p w14:paraId="17E60B7D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6F536950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е) график работы медицинских работников, участвующих в предоставлении платных медицинских услуг;</w:t>
      </w:r>
    </w:p>
    <w:p w14:paraId="6DFC170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lastRenderedPageBreak/>
        <w:t>ж) образцы договоров;</w:t>
      </w:r>
    </w:p>
    <w:p w14:paraId="7B0C2FD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1D947C9D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647D525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18. Информация, указанная в </w:t>
      </w:r>
      <w:hyperlink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 w:rsidRPr="00AA4E63">
          <w:rPr>
            <w:rFonts w:ascii="Times New Roman" w:hAnsi="Times New Roman" w:cs="Times New Roman"/>
            <w:color w:val="0000FF"/>
            <w:sz w:val="22"/>
          </w:rPr>
          <w:t>пунктах 12</w:t>
        </w:r>
      </w:hyperlink>
      <w:r w:rsidRPr="00AA4E63">
        <w:rPr>
          <w:rFonts w:ascii="Times New Roman" w:hAnsi="Times New Roman" w:cs="Times New Roman"/>
          <w:sz w:val="22"/>
        </w:rPr>
        <w:t xml:space="preserve"> - </w:t>
      </w:r>
      <w:hyperlink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">
        <w:r w:rsidRPr="00AA4E63">
          <w:rPr>
            <w:rFonts w:ascii="Times New Roman" w:hAnsi="Times New Roman" w:cs="Times New Roman"/>
            <w:color w:val="0000FF"/>
            <w:sz w:val="22"/>
          </w:rPr>
          <w:t>16</w:t>
        </w:r>
      </w:hyperlink>
      <w:r w:rsidRPr="00AA4E63">
        <w:rPr>
          <w:rFonts w:ascii="Times New Roman" w:hAnsi="Times New Roman" w:cs="Times New Roman"/>
          <w:sz w:val="22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36CD0CD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7371FB7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76C8743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031E811A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444B7B5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в) другие сведения, относящиеся к предмету договора.</w:t>
      </w:r>
    </w:p>
    <w:p w14:paraId="1EC6A71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AA4E63">
        <w:rPr>
          <w:rFonts w:ascii="Times New Roman" w:hAnsi="Times New Roman" w:cs="Times New Roman"/>
          <w:sz w:val="22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6053E4D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5233F01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2D8F175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3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AA4E63">
        <w:rPr>
          <w:rFonts w:ascii="Times New Roman" w:hAnsi="Times New Roman" w:cs="Times New Roman"/>
          <w:sz w:val="22"/>
        </w:rPr>
        <w:t xml:space="preserve"> Российской Федерации "О защите прав потребителей".</w:t>
      </w:r>
    </w:p>
    <w:p w14:paraId="65807000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0B559DB3" w14:textId="77777777" w:rsidR="00E315D5" w:rsidRPr="00AA4E63" w:rsidRDefault="007D4F50">
      <w:pPr>
        <w:pStyle w:val="ConsPlusTitle0"/>
        <w:jc w:val="center"/>
        <w:outlineLvl w:val="1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IV. Порядок заключения договора и оплаты медицинских услуг</w:t>
      </w:r>
    </w:p>
    <w:p w14:paraId="6E8F8C81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140E1EB6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22. Договор заключается потребителем и (или) заказчиком с исполнителем в письменной форме.</w:t>
      </w:r>
    </w:p>
    <w:p w14:paraId="7CBCEAA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lastRenderedPageBreak/>
        <w:t>23. Договор должен содержать следующую информацию:</w:t>
      </w:r>
    </w:p>
    <w:p w14:paraId="768408B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а) сведения об исполнителе:</w:t>
      </w:r>
    </w:p>
    <w:p w14:paraId="42508B30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26F87765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2509380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4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">
        <w:r w:rsidRPr="00AA4E63">
          <w:rPr>
            <w:rFonts w:ascii="Times New Roman" w:hAnsi="Times New Roman" w:cs="Times New Roman"/>
            <w:color w:val="0000FF"/>
            <w:sz w:val="22"/>
          </w:rPr>
          <w:t>перечень</w:t>
        </w:r>
      </w:hyperlink>
      <w:r w:rsidRPr="00AA4E63">
        <w:rPr>
          <w:rFonts w:ascii="Times New Roman" w:hAnsi="Times New Roman" w:cs="Times New Roman"/>
          <w:sz w:val="22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6DB84D2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527573E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7EEBC2A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данные документа, удостоверяющего личность;</w:t>
      </w:r>
    </w:p>
    <w:p w14:paraId="35984050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в) сведения о законном представителе потребителя или лице, заключающем договор от имени потребителя:</w:t>
      </w:r>
    </w:p>
    <w:p w14:paraId="2CE8126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фамилия, имя и отчество (при наличии), адрес места жительства и телефон;</w:t>
      </w:r>
    </w:p>
    <w:p w14:paraId="5E16F55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данные документа, удостоверяющего личность;</w:t>
      </w:r>
    </w:p>
    <w:p w14:paraId="31CF41C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г) сведения о заказчике (в том числе если заказчик и законный представитель являются одним лицом):</w:t>
      </w:r>
    </w:p>
    <w:p w14:paraId="771C59F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фамилия, имя и отчество (при наличии), адрес места жительства и телефон заказчика - физического лица;</w:t>
      </w:r>
    </w:p>
    <w:p w14:paraId="15B37827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данные документа, удостоверяющего личность заказчика;</w:t>
      </w:r>
    </w:p>
    <w:p w14:paraId="21151E8D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данные документа, удостоверяющего личность законного представителя потребителя;</w:t>
      </w:r>
    </w:p>
    <w:p w14:paraId="4241CB6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712539D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д) перечень платных медицинских услуг, предоставляемых в соответствии с договором;</w:t>
      </w:r>
    </w:p>
    <w:p w14:paraId="3C29880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е) стоимость платных медицинских услуг, сроки и порядок их оплаты;</w:t>
      </w:r>
    </w:p>
    <w:p w14:paraId="2054965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ж) условия и сроки ожидания платных медицинских услуг;</w:t>
      </w:r>
    </w:p>
    <w:p w14:paraId="68175B1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з) сведения о лице, заключающем договор от имени исполнителя:</w:t>
      </w:r>
    </w:p>
    <w:p w14:paraId="630F88D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фамилия, имя, отчество (при наличии);</w:t>
      </w:r>
    </w:p>
    <w:p w14:paraId="6602162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должность;</w:t>
      </w:r>
    </w:p>
    <w:p w14:paraId="79195CF0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документ, подтверждающий полномочия указанного лица;</w:t>
      </w:r>
    </w:p>
    <w:p w14:paraId="5D0F63EA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и) подписи исполнителя и потребителя (заказчика), </w:t>
      </w:r>
      <w:proofErr w:type="gramStart"/>
      <w:r w:rsidRPr="00AA4E63">
        <w:rPr>
          <w:rFonts w:ascii="Times New Roman" w:hAnsi="Times New Roman" w:cs="Times New Roman"/>
          <w:sz w:val="22"/>
        </w:rPr>
        <w:t>а в случае если</w:t>
      </w:r>
      <w:proofErr w:type="gramEnd"/>
      <w:r w:rsidRPr="00AA4E63">
        <w:rPr>
          <w:rFonts w:ascii="Times New Roman" w:hAnsi="Times New Roman" w:cs="Times New Roman"/>
          <w:sz w:val="22"/>
        </w:rPr>
        <w:t xml:space="preserve"> заказчик является юридическим лицом, - должность лица, заключающего договор от имени заказчика;</w:t>
      </w:r>
    </w:p>
    <w:p w14:paraId="3278E43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к) ответственность сторон за невыполнение условий договора;</w:t>
      </w:r>
    </w:p>
    <w:p w14:paraId="62D90F5D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lastRenderedPageBreak/>
        <w:t>л) порядок изменения и расторжения договора;</w:t>
      </w:r>
    </w:p>
    <w:p w14:paraId="3C2F51C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7E60335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н) иные условия, определяемые по соглашению сторон.</w:t>
      </w:r>
    </w:p>
    <w:p w14:paraId="4B9DEBAA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0466C3F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75794B3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4948B2A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04F9EFB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036DBA17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2388B4D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4E8E3D3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пунктом 10 части 2 статьи 81</w:t>
        </w:r>
      </w:hyperlink>
      <w:r w:rsidRPr="00AA4E63">
        <w:rPr>
          <w:rFonts w:ascii="Times New Roman" w:hAnsi="Times New Roman" w:cs="Times New Roman"/>
          <w:sz w:val="22"/>
        </w:rPr>
        <w:t xml:space="preserve"> Федерального закона "Об основах охраны здоровья граждан в Российской Федерации".</w:t>
      </w:r>
    </w:p>
    <w:p w14:paraId="41CF987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5419B2A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78E76FD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61BA1CF0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3BF50605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1F4B7B2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а) копия договора с приложениями и дополнительными соглашениями к нему (в случае заключения);</w:t>
      </w:r>
    </w:p>
    <w:p w14:paraId="6438053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б) справка об оплате медицинских услуг по установленной форме;</w:t>
      </w:r>
    </w:p>
    <w:p w14:paraId="542E3D1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0CE9A6B2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7AACB54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4EB28077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30F726D4" w14:textId="77777777" w:rsidR="00E315D5" w:rsidRPr="00AA4E63" w:rsidRDefault="007D4F50">
      <w:pPr>
        <w:pStyle w:val="ConsPlusTitle0"/>
        <w:jc w:val="center"/>
        <w:outlineLvl w:val="1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V. Порядок предоставления платных медицинских услуг</w:t>
      </w:r>
    </w:p>
    <w:p w14:paraId="14996571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5BD54C08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20D2C0A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50356FC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2D0F00F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33A4B00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50014A57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C8DD0F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4797242B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0C53708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</w:t>
      </w:r>
      <w:r w:rsidRPr="00AA4E63">
        <w:rPr>
          <w:rFonts w:ascii="Times New Roman" w:hAnsi="Times New Roman" w:cs="Times New Roman"/>
          <w:sz w:val="22"/>
        </w:rPr>
        <w:lastRenderedPageBreak/>
        <w:t>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7811660D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6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главой III</w:t>
        </w:r>
      </w:hyperlink>
      <w:r w:rsidRPr="00AA4E63">
        <w:rPr>
          <w:rFonts w:ascii="Times New Roman" w:hAnsi="Times New Roman" w:cs="Times New Roman"/>
          <w:sz w:val="22"/>
        </w:rPr>
        <w:t xml:space="preserve"> Закона Российской Федерации "О защите прав потребителей".</w:t>
      </w:r>
    </w:p>
    <w:p w14:paraId="4E84ED9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7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AA4E63">
        <w:rPr>
          <w:rFonts w:ascii="Times New Roman" w:hAnsi="Times New Roman" w:cs="Times New Roman"/>
          <w:sz w:val="22"/>
        </w:rPr>
        <w:t xml:space="preserve"> Российской Федерации "О защите прав потребителей".</w:t>
      </w:r>
    </w:p>
    <w:p w14:paraId="5C9BB736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5CD06809" w14:textId="77777777" w:rsidR="00E315D5" w:rsidRPr="00AA4E63" w:rsidRDefault="007D4F50">
      <w:pPr>
        <w:pStyle w:val="ConsPlusTitle0"/>
        <w:jc w:val="center"/>
        <w:outlineLvl w:val="1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VI. Особенности оказания медицинских услуг (выполнения</w:t>
      </w:r>
    </w:p>
    <w:p w14:paraId="4233FDCE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работ) при заключении договора дистанционным способом</w:t>
      </w:r>
    </w:p>
    <w:p w14:paraId="5F9CAE30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18D345ED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7C2E4A7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178"/>
      <w:bookmarkEnd w:id="4"/>
      <w:r w:rsidRPr="00AA4E63">
        <w:rPr>
          <w:rFonts w:ascii="Times New Roman" w:hAnsi="Times New Roman" w:cs="Times New Roman"/>
          <w:sz w:val="22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16EADDD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4B4D66A2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б) основной государственный регистрационный номер исполнителя;</w:t>
      </w:r>
    </w:p>
    <w:p w14:paraId="7367336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в) номера телефонов и режим работы исполнителя;</w:t>
      </w:r>
    </w:p>
    <w:p w14:paraId="592C25D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г) идентификационный номер налогоплательщика;</w:t>
      </w:r>
    </w:p>
    <w:p w14:paraId="0DB3F209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д) информация об оказываемой услуге (выполняемой работе), предусмотренная </w:t>
      </w:r>
      <w:hyperlink r:id="rId28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статьей 10</w:t>
        </w:r>
      </w:hyperlink>
      <w:r w:rsidRPr="00AA4E63">
        <w:rPr>
          <w:rFonts w:ascii="Times New Roman" w:hAnsi="Times New Roman" w:cs="Times New Roman"/>
          <w:sz w:val="22"/>
        </w:rPr>
        <w:t xml:space="preserve"> Закона Российской Федерации "О защите прав потребителей";</w:t>
      </w:r>
    </w:p>
    <w:p w14:paraId="4B5909B4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е) способы оплаты услуги (работы);</w:t>
      </w:r>
    </w:p>
    <w:p w14:paraId="31D60E57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7BF0F22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658788A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44. Указанная в </w:t>
      </w:r>
      <w:hyperlink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 w:rsidRPr="00AA4E63">
          <w:rPr>
            <w:rFonts w:ascii="Times New Roman" w:hAnsi="Times New Roman" w:cs="Times New Roman"/>
            <w:color w:val="0000FF"/>
            <w:sz w:val="22"/>
          </w:rPr>
          <w:t>пункте 43</w:t>
        </w:r>
      </w:hyperlink>
      <w:r w:rsidRPr="00AA4E63">
        <w:rPr>
          <w:rFonts w:ascii="Times New Roman" w:hAnsi="Times New Roman" w:cs="Times New Roman"/>
          <w:sz w:val="22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1B91721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9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статей 16.1</w:t>
        </w:r>
      </w:hyperlink>
      <w:r w:rsidRPr="00AA4E63">
        <w:rPr>
          <w:rFonts w:ascii="Times New Roman" w:hAnsi="Times New Roman" w:cs="Times New Roman"/>
          <w:sz w:val="22"/>
        </w:rPr>
        <w:t xml:space="preserve"> и </w:t>
      </w:r>
      <w:hyperlink r:id="rId30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37</w:t>
        </w:r>
      </w:hyperlink>
      <w:r w:rsidRPr="00AA4E63">
        <w:rPr>
          <w:rFonts w:ascii="Times New Roman" w:hAnsi="Times New Roman" w:cs="Times New Roman"/>
          <w:sz w:val="22"/>
        </w:rPr>
        <w:t xml:space="preserve"> Закона Российской Федерации "О защите прав потребителей".</w:t>
      </w:r>
    </w:p>
    <w:p w14:paraId="35D1A708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4701A1DE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24AB91D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lastRenderedPageBreak/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65060CC3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4248F20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799382E2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1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статей 16.1</w:t>
        </w:r>
      </w:hyperlink>
      <w:r w:rsidRPr="00AA4E63">
        <w:rPr>
          <w:rFonts w:ascii="Times New Roman" w:hAnsi="Times New Roman" w:cs="Times New Roman"/>
          <w:sz w:val="22"/>
        </w:rPr>
        <w:t xml:space="preserve"> и </w:t>
      </w:r>
      <w:hyperlink r:id="rId32" w:tooltip="Закон РФ от 07.02.1992 N 2300-1 (ред. от 04.08.2023) &quot;О защите прав потребителей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37</w:t>
        </w:r>
      </w:hyperlink>
      <w:r w:rsidRPr="00AA4E63">
        <w:rPr>
          <w:rFonts w:ascii="Times New Roman" w:hAnsi="Times New Roman" w:cs="Times New Roman"/>
          <w:sz w:val="22"/>
        </w:rPr>
        <w:t xml:space="preserve"> Закона Российской Федерации "О защите прав потребителей".</w:t>
      </w:r>
    </w:p>
    <w:p w14:paraId="2B110426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46D8FCF2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0D6CB346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1E26325D" w14:textId="77777777" w:rsidR="00E315D5" w:rsidRPr="00AA4E63" w:rsidRDefault="007D4F50">
      <w:pPr>
        <w:pStyle w:val="ConsPlusTitle0"/>
        <w:jc w:val="center"/>
        <w:outlineLvl w:val="1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VII. Ответственность исполнителя при предоставлении платных</w:t>
      </w:r>
    </w:p>
    <w:p w14:paraId="3A66DA86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медицинских услуг</w:t>
      </w:r>
    </w:p>
    <w:p w14:paraId="16DA1E20" w14:textId="77777777" w:rsidR="00E315D5" w:rsidRPr="00AA4E63" w:rsidRDefault="00E315D5">
      <w:pPr>
        <w:pStyle w:val="ConsPlusNormal0"/>
        <w:jc w:val="center"/>
        <w:rPr>
          <w:rFonts w:ascii="Times New Roman" w:hAnsi="Times New Roman" w:cs="Times New Roman"/>
          <w:sz w:val="22"/>
        </w:rPr>
      </w:pPr>
    </w:p>
    <w:p w14:paraId="48C26420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648809C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51ECBFB5" w14:textId="77777777" w:rsidR="00E315D5" w:rsidRPr="00AA4E63" w:rsidRDefault="00E315D5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14:paraId="0283727A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07CB5F22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200D404C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37685CC5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39BBD2DD" w14:textId="77777777" w:rsidR="00E315D5" w:rsidRPr="00AA4E63" w:rsidRDefault="007D4F50">
      <w:pPr>
        <w:pStyle w:val="ConsPlusNormal0"/>
        <w:jc w:val="right"/>
        <w:outlineLvl w:val="0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Утверждены</w:t>
      </w:r>
    </w:p>
    <w:p w14:paraId="7595299F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постановлением Правительства</w:t>
      </w:r>
    </w:p>
    <w:p w14:paraId="766AA195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Российской Федерации</w:t>
      </w:r>
    </w:p>
    <w:p w14:paraId="73C5D5D3" w14:textId="77777777" w:rsidR="00E315D5" w:rsidRPr="00AA4E63" w:rsidRDefault="007D4F50">
      <w:pPr>
        <w:pStyle w:val="ConsPlusNormal0"/>
        <w:jc w:val="right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от 11 мая 2023 г. N 736</w:t>
      </w:r>
    </w:p>
    <w:p w14:paraId="07A8F3DF" w14:textId="77777777" w:rsidR="00E315D5" w:rsidRPr="00AA4E63" w:rsidRDefault="00E315D5">
      <w:pPr>
        <w:pStyle w:val="ConsPlusNormal0"/>
        <w:jc w:val="right"/>
        <w:rPr>
          <w:rFonts w:ascii="Times New Roman" w:hAnsi="Times New Roman" w:cs="Times New Roman"/>
          <w:sz w:val="22"/>
        </w:rPr>
      </w:pPr>
    </w:p>
    <w:p w14:paraId="77A05AFF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bookmarkStart w:id="5" w:name="P213"/>
      <w:bookmarkEnd w:id="5"/>
      <w:r w:rsidRPr="00AA4E63">
        <w:rPr>
          <w:rFonts w:ascii="Times New Roman" w:hAnsi="Times New Roman" w:cs="Times New Roman"/>
          <w:sz w:val="22"/>
        </w:rPr>
        <w:t>ИЗМЕНЕНИЯ,</w:t>
      </w:r>
    </w:p>
    <w:p w14:paraId="5DCFD030" w14:textId="77777777" w:rsidR="00E315D5" w:rsidRPr="00AA4E63" w:rsidRDefault="007D4F50">
      <w:pPr>
        <w:pStyle w:val="ConsPlusTitle0"/>
        <w:jc w:val="center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>КОТОРЫЕ ВНОСЯТСЯ В АКТЫ ПРАВИТЕЛЬСТВА РОССИЙСКОЙ ФЕДЕРАЦИИ</w:t>
      </w:r>
    </w:p>
    <w:p w14:paraId="08729C7B" w14:textId="77777777" w:rsidR="00E315D5" w:rsidRPr="00AA4E63" w:rsidRDefault="00E315D5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</w:p>
    <w:p w14:paraId="2FE9C266" w14:textId="77777777" w:rsidR="00E315D5" w:rsidRPr="00AA4E63" w:rsidRDefault="007D4F50">
      <w:pPr>
        <w:pStyle w:val="ConsPlusNormal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1. </w:t>
      </w:r>
      <w:hyperlink r:id="rId33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Абзац первый пункта 12</w:t>
        </w:r>
      </w:hyperlink>
      <w:r w:rsidRPr="00AA4E63">
        <w:rPr>
          <w:rFonts w:ascii="Times New Roman" w:hAnsi="Times New Roman" w:cs="Times New Roman"/>
          <w:sz w:val="22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35D380DF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4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частью 7 статьи 84</w:t>
        </w:r>
      </w:hyperlink>
      <w:r w:rsidRPr="00AA4E63">
        <w:rPr>
          <w:rFonts w:ascii="Times New Roman" w:hAnsi="Times New Roman" w:cs="Times New Roman"/>
          <w:sz w:val="22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0E03BF3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lastRenderedPageBreak/>
        <w:t xml:space="preserve">2. В </w:t>
      </w:r>
      <w:hyperlink r:id="rId35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">
        <w:r w:rsidRPr="00AA4E63">
          <w:rPr>
            <w:rFonts w:ascii="Times New Roman" w:hAnsi="Times New Roman" w:cs="Times New Roman"/>
            <w:color w:val="0000FF"/>
            <w:sz w:val="22"/>
          </w:rPr>
          <w:t>перечне</w:t>
        </w:r>
      </w:hyperlink>
      <w:r w:rsidRPr="00AA4E63">
        <w:rPr>
          <w:rFonts w:ascii="Times New Roman" w:hAnsi="Times New Roman" w:cs="Times New Roman"/>
          <w:sz w:val="22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">
        <w:r w:rsidRPr="00AA4E63">
          <w:rPr>
            <w:rFonts w:ascii="Times New Roman" w:hAnsi="Times New Roman" w:cs="Times New Roman"/>
            <w:color w:val="0000FF"/>
            <w:sz w:val="22"/>
          </w:rPr>
          <w:t>сноску четвертую</w:t>
        </w:r>
      </w:hyperlink>
      <w:r w:rsidRPr="00AA4E63">
        <w:rPr>
          <w:rFonts w:ascii="Times New Roman" w:hAnsi="Times New Roman" w:cs="Times New Roman"/>
          <w:sz w:val="22"/>
        </w:rPr>
        <w:t xml:space="preserve"> изложить в следующей редакции:</w:t>
      </w:r>
    </w:p>
    <w:p w14:paraId="40CC1A91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7" w:tooltip="Постановление Правительства РФ от 28.07.2008 N 574 (ред. от 11.05.2023) &quot;Об утверждении Положения о независимой военно-врачебной экспертизе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постановления</w:t>
        </w:r>
      </w:hyperlink>
      <w:r w:rsidRPr="00AA4E63">
        <w:rPr>
          <w:rFonts w:ascii="Times New Roman" w:hAnsi="Times New Roman" w:cs="Times New Roman"/>
          <w:sz w:val="22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8" w:tooltip="Постановление Правительства РФ от 04.07.2013 N 565 (ред. от 26.01.2024) &quot;Об утверждении Положения о военно-врачебной экспертизе&quot; {КонсультантПлюс}">
        <w:r w:rsidRPr="00AA4E63">
          <w:rPr>
            <w:rFonts w:ascii="Times New Roman" w:hAnsi="Times New Roman" w:cs="Times New Roman"/>
            <w:color w:val="0000FF"/>
            <w:sz w:val="22"/>
          </w:rPr>
          <w:t>постановления</w:t>
        </w:r>
      </w:hyperlink>
      <w:r w:rsidRPr="00AA4E63">
        <w:rPr>
          <w:rFonts w:ascii="Times New Roman" w:hAnsi="Times New Roman" w:cs="Times New Roman"/>
          <w:sz w:val="22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7124083C" w14:textId="77777777" w:rsidR="00E315D5" w:rsidRPr="00AA4E63" w:rsidRDefault="007D4F5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AA4E63">
        <w:rPr>
          <w:rFonts w:ascii="Times New Roman" w:hAnsi="Times New Roman" w:cs="Times New Roman"/>
          <w:sz w:val="22"/>
        </w:rPr>
        <w:t xml:space="preserve">3. </w:t>
      </w:r>
      <w:hyperlink r:id="rId39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 w:rsidRPr="00AA4E63">
          <w:rPr>
            <w:rFonts w:ascii="Times New Roman" w:hAnsi="Times New Roman" w:cs="Times New Roman"/>
            <w:color w:val="0000FF"/>
            <w:sz w:val="22"/>
          </w:rPr>
          <w:t>Пункты 203</w:t>
        </w:r>
      </w:hyperlink>
      <w:r w:rsidRPr="00AA4E63">
        <w:rPr>
          <w:rFonts w:ascii="Times New Roman" w:hAnsi="Times New Roman" w:cs="Times New Roman"/>
          <w:sz w:val="22"/>
        </w:rPr>
        <w:t xml:space="preserve">, </w:t>
      </w:r>
      <w:hyperlink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 w:rsidRPr="00AA4E63">
          <w:rPr>
            <w:rFonts w:ascii="Times New Roman" w:hAnsi="Times New Roman" w:cs="Times New Roman"/>
            <w:color w:val="0000FF"/>
            <w:sz w:val="22"/>
          </w:rPr>
          <w:t>208</w:t>
        </w:r>
      </w:hyperlink>
      <w:r w:rsidRPr="00AA4E63">
        <w:rPr>
          <w:rFonts w:ascii="Times New Roman" w:hAnsi="Times New Roman" w:cs="Times New Roman"/>
          <w:sz w:val="22"/>
        </w:rPr>
        <w:t xml:space="preserve">, </w:t>
      </w:r>
      <w:hyperlink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 w:rsidRPr="00AA4E63">
          <w:rPr>
            <w:rFonts w:ascii="Times New Roman" w:hAnsi="Times New Roman" w:cs="Times New Roman"/>
            <w:color w:val="0000FF"/>
            <w:sz w:val="22"/>
          </w:rPr>
          <w:t>341</w:t>
        </w:r>
      </w:hyperlink>
      <w:r w:rsidRPr="00AA4E63">
        <w:rPr>
          <w:rFonts w:ascii="Times New Roman" w:hAnsi="Times New Roman" w:cs="Times New Roman"/>
          <w:sz w:val="22"/>
        </w:rPr>
        <w:t xml:space="preserve"> и </w:t>
      </w:r>
      <w:hyperlink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">
        <w:r w:rsidRPr="00AA4E63">
          <w:rPr>
            <w:rFonts w:ascii="Times New Roman" w:hAnsi="Times New Roman" w:cs="Times New Roman"/>
            <w:color w:val="0000FF"/>
            <w:sz w:val="22"/>
          </w:rPr>
          <w:t>577</w:t>
        </w:r>
      </w:hyperlink>
      <w:r w:rsidRPr="00AA4E63">
        <w:rPr>
          <w:rFonts w:ascii="Times New Roman" w:hAnsi="Times New Roman" w:cs="Times New Roman"/>
          <w:sz w:val="22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0E5CE4A7" w14:textId="77777777" w:rsidR="00E315D5" w:rsidRPr="00AA4E63" w:rsidRDefault="00E315D5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14:paraId="1CBCA214" w14:textId="77777777" w:rsidR="00E315D5" w:rsidRPr="00AA4E63" w:rsidRDefault="00E315D5">
      <w:pPr>
        <w:pStyle w:val="ConsPlusNormal0"/>
        <w:jc w:val="both"/>
        <w:rPr>
          <w:rFonts w:ascii="Times New Roman" w:hAnsi="Times New Roman" w:cs="Times New Roman"/>
          <w:sz w:val="22"/>
        </w:rPr>
      </w:pPr>
    </w:p>
    <w:p w14:paraId="0BA290B7" w14:textId="77777777" w:rsidR="00E315D5" w:rsidRPr="00AA4E63" w:rsidRDefault="00E315D5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</w:rPr>
      </w:pPr>
    </w:p>
    <w:sectPr w:rsidR="00E315D5" w:rsidRPr="00AA4E63" w:rsidSect="00AA4E63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1276" w:right="566" w:bottom="1135" w:left="99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92F4" w14:textId="77777777" w:rsidR="006A6389" w:rsidRDefault="006A6389">
      <w:r>
        <w:separator/>
      </w:r>
    </w:p>
  </w:endnote>
  <w:endnote w:type="continuationSeparator" w:id="0">
    <w:p w14:paraId="72872B56" w14:textId="77777777" w:rsidR="006A6389" w:rsidRDefault="006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61EE" w14:textId="77777777" w:rsidR="00E315D5" w:rsidRDefault="007D4F5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519B" w14:textId="77777777" w:rsidR="00E315D5" w:rsidRDefault="007D4F5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FAB6" w14:textId="77777777" w:rsidR="006A6389" w:rsidRDefault="006A6389">
      <w:r>
        <w:separator/>
      </w:r>
    </w:p>
  </w:footnote>
  <w:footnote w:type="continuationSeparator" w:id="0">
    <w:p w14:paraId="301F1F1A" w14:textId="77777777" w:rsidR="006A6389" w:rsidRDefault="006A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26BA" w14:textId="77777777" w:rsidR="00E315D5" w:rsidRPr="00B91FE9" w:rsidRDefault="00E315D5" w:rsidP="00B91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4931" w14:textId="77777777" w:rsidR="00E315D5" w:rsidRPr="00B91FE9" w:rsidRDefault="00E315D5" w:rsidP="00B91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D5"/>
    <w:rsid w:val="006A6389"/>
    <w:rsid w:val="00791586"/>
    <w:rsid w:val="007D4F50"/>
    <w:rsid w:val="00AA4E63"/>
    <w:rsid w:val="00B91FE9"/>
    <w:rsid w:val="00E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5D1F"/>
  <w15:docId w15:val="{4B5CFB41-EB26-4F10-BC3B-21DEE7E1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91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FE9"/>
  </w:style>
  <w:style w:type="paragraph" w:styleId="a5">
    <w:name w:val="footer"/>
    <w:basedOn w:val="a"/>
    <w:link w:val="a6"/>
    <w:uiPriority w:val="99"/>
    <w:unhideWhenUsed/>
    <w:rsid w:val="00B91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9392&amp;dst=105018" TargetMode="External"/><Relationship Id="rId18" Type="http://schemas.openxmlformats.org/officeDocument/2006/relationships/hyperlink" Target="https://login.consultant.ru/link/?req=doc&amp;base=LAW&amp;n=141711&amp;dst=100005" TargetMode="External"/><Relationship Id="rId26" Type="http://schemas.openxmlformats.org/officeDocument/2006/relationships/hyperlink" Target="https://login.consultant.ru/link/?req=doc&amp;base=LAW&amp;n=454123&amp;dst=100185" TargetMode="External"/><Relationship Id="rId39" Type="http://schemas.openxmlformats.org/officeDocument/2006/relationships/hyperlink" Target="https://login.consultant.ru/link/?req=doc&amp;base=LAW&amp;n=451582&amp;dst=100264" TargetMode="External"/><Relationship Id="rId21" Type="http://schemas.openxmlformats.org/officeDocument/2006/relationships/hyperlink" Target="https://login.consultant.ru/link/?req=doc&amp;base=LAW&amp;n=454123&amp;dst=100477" TargetMode="External"/><Relationship Id="rId34" Type="http://schemas.openxmlformats.org/officeDocument/2006/relationships/hyperlink" Target="https://login.consultant.ru/link/?req=doc&amp;base=LAW&amp;n=466112&amp;dst=100892" TargetMode="External"/><Relationship Id="rId42" Type="http://schemas.openxmlformats.org/officeDocument/2006/relationships/hyperlink" Target="https://login.consultant.ru/link/?req=doc&amp;base=LAW&amp;n=451582&amp;dst=10070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4123&amp;dst=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1711&amp;dst=100003" TargetMode="External"/><Relationship Id="rId29" Type="http://schemas.openxmlformats.org/officeDocument/2006/relationships/hyperlink" Target="https://login.consultant.ru/link/?req=doc&amp;base=LAW&amp;n=454123&amp;dst=9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112&amp;dst=100892" TargetMode="External"/><Relationship Id="rId11" Type="http://schemas.openxmlformats.org/officeDocument/2006/relationships/hyperlink" Target="https://login.consultant.ru/link/?req=doc&amp;base=LAW&amp;n=466112&amp;dst=426" TargetMode="External"/><Relationship Id="rId24" Type="http://schemas.openxmlformats.org/officeDocument/2006/relationships/hyperlink" Target="https://login.consultant.ru/link/?req=doc&amp;base=LAW&amp;n=410138&amp;dst=100084" TargetMode="External"/><Relationship Id="rId32" Type="http://schemas.openxmlformats.org/officeDocument/2006/relationships/hyperlink" Target="https://login.consultant.ru/link/?req=doc&amp;base=LAW&amp;n=454123&amp;dst=100474" TargetMode="External"/><Relationship Id="rId37" Type="http://schemas.openxmlformats.org/officeDocument/2006/relationships/hyperlink" Target="https://login.consultant.ru/link/?req=doc&amp;base=LAW&amp;n=447025" TargetMode="External"/><Relationship Id="rId40" Type="http://schemas.openxmlformats.org/officeDocument/2006/relationships/hyperlink" Target="https://login.consultant.ru/link/?req=doc&amp;base=LAW&amp;n=451582&amp;dst=100269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41711&amp;dst=100116" TargetMode="External"/><Relationship Id="rId23" Type="http://schemas.openxmlformats.org/officeDocument/2006/relationships/hyperlink" Target="https://login.consultant.ru/link/?req=doc&amp;base=LAW&amp;n=454123" TargetMode="External"/><Relationship Id="rId28" Type="http://schemas.openxmlformats.org/officeDocument/2006/relationships/hyperlink" Target="https://login.consultant.ru/link/?req=doc&amp;base=LAW&amp;n=454123&amp;dst=100060" TargetMode="External"/><Relationship Id="rId36" Type="http://schemas.openxmlformats.org/officeDocument/2006/relationships/hyperlink" Target="https://login.consultant.ru/link/?req=doc&amp;base=LAW&amp;n=447972&amp;dst=8" TargetMode="External"/><Relationship Id="rId10" Type="http://schemas.openxmlformats.org/officeDocument/2006/relationships/hyperlink" Target="https://login.consultant.ru/link/?req=doc&amp;base=LAW&amp;n=454123&amp;dst=100008" TargetMode="External"/><Relationship Id="rId19" Type="http://schemas.openxmlformats.org/officeDocument/2006/relationships/hyperlink" Target="https://login.consultant.ru/link/?req=doc&amp;base=LAW&amp;n=454123&amp;dst=100052" TargetMode="External"/><Relationship Id="rId31" Type="http://schemas.openxmlformats.org/officeDocument/2006/relationships/hyperlink" Target="https://login.consultant.ru/link/?req=doc&amp;base=LAW&amp;n=454123&amp;dst=97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6112" TargetMode="External"/><Relationship Id="rId14" Type="http://schemas.openxmlformats.org/officeDocument/2006/relationships/hyperlink" Target="https://login.consultant.ru/link/?req=doc&amp;base=LAW&amp;n=466112&amp;dst=100273" TargetMode="External"/><Relationship Id="rId22" Type="http://schemas.openxmlformats.org/officeDocument/2006/relationships/hyperlink" Target="https://login.consultant.ru/link/?req=doc&amp;base=LAW&amp;n=466112" TargetMode="External"/><Relationship Id="rId27" Type="http://schemas.openxmlformats.org/officeDocument/2006/relationships/hyperlink" Target="https://login.consultant.ru/link/?req=doc&amp;base=LAW&amp;n=454123" TargetMode="External"/><Relationship Id="rId30" Type="http://schemas.openxmlformats.org/officeDocument/2006/relationships/hyperlink" Target="https://login.consultant.ru/link/?req=doc&amp;base=LAW&amp;n=454123&amp;dst=100474" TargetMode="External"/><Relationship Id="rId35" Type="http://schemas.openxmlformats.org/officeDocument/2006/relationships/hyperlink" Target="https://login.consultant.ru/link/?req=doc&amp;base=LAW&amp;n=447972&amp;dst=100007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1362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41711&amp;dst=100068" TargetMode="External"/><Relationship Id="rId17" Type="http://schemas.openxmlformats.org/officeDocument/2006/relationships/hyperlink" Target="https://login.consultant.ru/link/?req=doc&amp;base=LAW&amp;n=141711&amp;dst=100123" TargetMode="External"/><Relationship Id="rId25" Type="http://schemas.openxmlformats.org/officeDocument/2006/relationships/hyperlink" Target="https://login.consultant.ru/link/?req=doc&amp;base=LAW&amp;n=466112&amp;dst=101183" TargetMode="External"/><Relationship Id="rId33" Type="http://schemas.openxmlformats.org/officeDocument/2006/relationships/hyperlink" Target="https://login.consultant.ru/link/?req=doc&amp;base=LAW&amp;n=210348&amp;dst=7" TargetMode="External"/><Relationship Id="rId38" Type="http://schemas.openxmlformats.org/officeDocument/2006/relationships/hyperlink" Target="https://login.consultant.ru/link/?req=doc&amp;base=LAW&amp;n=468120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login.consultant.ru/link/?req=doc&amp;base=LAW&amp;n=454123&amp;dst=100060" TargetMode="External"/><Relationship Id="rId41" Type="http://schemas.openxmlformats.org/officeDocument/2006/relationships/hyperlink" Target="https://login.consultant.ru/link/?req=doc&amp;base=LAW&amp;n=451582&amp;dst=10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6835</Words>
  <Characters>38966</Characters>
  <Application>Microsoft Office Word</Application>
  <DocSecurity>0</DocSecurity>
  <Lines>324</Lines>
  <Paragraphs>91</Paragraphs>
  <ScaleCrop>false</ScaleCrop>
  <Company>КонсультантПлюс Версия 4023.00.53</Company>
  <LinksUpToDate>false</LinksUpToDate>
  <CharactersWithSpaces>45710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:creator>Черных Елена Ивановна</dc:creator>
  <cp:lastModifiedBy>Черных Елена Ивановна</cp:lastModifiedBy>
  <cp:revision>2</cp:revision>
  <dcterms:created xsi:type="dcterms:W3CDTF">2024-03-13T09:12:00Z</dcterms:created>
  <dcterms:modified xsi:type="dcterms:W3CDTF">2024-03-13T09:12:00Z</dcterms:modified>
</cp:coreProperties>
</file>